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C74" w:rsidRPr="00544B39" w:rsidRDefault="001C292A" w:rsidP="00781CB4">
      <w:pPr>
        <w:ind w:left="-567"/>
        <w:rPr>
          <w:sz w:val="32"/>
          <w:szCs w:val="32"/>
          <w:u w:val="single"/>
        </w:rPr>
      </w:pPr>
      <w:r w:rsidRPr="001C292A">
        <w:rPr>
          <w:noProof/>
          <w:lang w:eastAsia="en-AU"/>
        </w:rPr>
        <w:drawing>
          <wp:inline distT="0" distB="0" distL="0" distR="0">
            <wp:extent cx="2190750" cy="1000125"/>
            <wp:effectExtent l="0" t="0" r="0" b="9525"/>
            <wp:docPr id="2" name="Picture 2" descr="C:\Users\WFC2\Desktop\Westerly Family centre my take new website geoff sep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FC2\Desktop\Westerly Family centre my take new website geoff sep 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000125"/>
                    </a:xfrm>
                    <a:prstGeom prst="rect">
                      <a:avLst/>
                    </a:prstGeom>
                    <a:noFill/>
                    <a:ln>
                      <a:noFill/>
                    </a:ln>
                  </pic:spPr>
                </pic:pic>
              </a:graphicData>
            </a:graphic>
          </wp:inline>
        </w:drawing>
      </w:r>
      <w:r>
        <w:tab/>
      </w:r>
      <w:bookmarkStart w:id="0" w:name="_GoBack"/>
      <w:bookmarkEnd w:id="0"/>
      <w:r w:rsidR="00577C74">
        <w:tab/>
      </w:r>
      <w:r w:rsidR="00544B39" w:rsidRPr="00544B39">
        <w:rPr>
          <w:sz w:val="32"/>
          <w:szCs w:val="32"/>
          <w:u w:val="single"/>
        </w:rPr>
        <w:t>Use</w:t>
      </w:r>
      <w:r w:rsidR="00E152EA">
        <w:rPr>
          <w:sz w:val="32"/>
          <w:szCs w:val="32"/>
          <w:u w:val="single"/>
        </w:rPr>
        <w:t>r By Laws</w:t>
      </w:r>
    </w:p>
    <w:p w:rsidR="003D1438" w:rsidRPr="004F521E" w:rsidRDefault="00877A53" w:rsidP="000A0FB3">
      <w:pPr>
        <w:pStyle w:val="NoSpacing"/>
        <w:numPr>
          <w:ilvl w:val="0"/>
          <w:numId w:val="5"/>
        </w:numPr>
        <w:rPr>
          <w:rFonts w:ascii="Tahoma" w:hAnsi="Tahoma" w:cs="Tahoma"/>
          <w:sz w:val="20"/>
          <w:szCs w:val="20"/>
        </w:rPr>
      </w:pPr>
      <w:r w:rsidRPr="004F521E">
        <w:rPr>
          <w:rFonts w:ascii="Tahoma" w:hAnsi="Tahoma" w:cs="Tahoma"/>
          <w:sz w:val="20"/>
          <w:szCs w:val="20"/>
        </w:rPr>
        <w:t xml:space="preserve">All bookings </w:t>
      </w:r>
      <w:r w:rsidR="00CC70AB" w:rsidRPr="004F521E">
        <w:rPr>
          <w:rFonts w:ascii="Tahoma" w:hAnsi="Tahoma" w:cs="Tahoma"/>
          <w:sz w:val="20"/>
          <w:szCs w:val="20"/>
        </w:rPr>
        <w:t>ar</w:t>
      </w:r>
      <w:r w:rsidRPr="004F521E">
        <w:rPr>
          <w:rFonts w:ascii="Tahoma" w:hAnsi="Tahoma" w:cs="Tahoma"/>
          <w:sz w:val="20"/>
          <w:szCs w:val="20"/>
        </w:rPr>
        <w:t xml:space="preserve">e to be paid for at the time of the booking before the hire date. A key and security bond </w:t>
      </w:r>
      <w:r w:rsidR="00FF4A34" w:rsidRPr="004F521E">
        <w:rPr>
          <w:rFonts w:ascii="Tahoma" w:hAnsi="Tahoma" w:cs="Tahoma"/>
          <w:sz w:val="20"/>
          <w:szCs w:val="20"/>
        </w:rPr>
        <w:t xml:space="preserve">will be charged </w:t>
      </w:r>
      <w:r w:rsidRPr="004F521E">
        <w:rPr>
          <w:rFonts w:ascii="Tahoma" w:hAnsi="Tahoma" w:cs="Tahoma"/>
          <w:sz w:val="20"/>
          <w:szCs w:val="20"/>
        </w:rPr>
        <w:t>at the same time</w:t>
      </w:r>
      <w:r w:rsidR="00774DA3">
        <w:rPr>
          <w:rFonts w:ascii="Tahoma" w:hAnsi="Tahoma" w:cs="Tahoma"/>
          <w:sz w:val="20"/>
          <w:szCs w:val="20"/>
        </w:rPr>
        <w:t>.</w:t>
      </w:r>
      <w:r w:rsidRPr="004F521E">
        <w:rPr>
          <w:rFonts w:ascii="Tahoma" w:hAnsi="Tahoma" w:cs="Tahoma"/>
          <w:sz w:val="20"/>
          <w:szCs w:val="20"/>
        </w:rPr>
        <w:t xml:space="preserve"> Bond monies will be returned upon return of centre keys</w:t>
      </w:r>
      <w:r w:rsidR="00357866" w:rsidRPr="004F521E">
        <w:rPr>
          <w:rFonts w:ascii="Tahoma" w:hAnsi="Tahoma" w:cs="Tahoma"/>
          <w:sz w:val="20"/>
          <w:szCs w:val="20"/>
        </w:rPr>
        <w:t xml:space="preserve"> and cleaning checklist</w:t>
      </w:r>
      <w:r w:rsidRPr="004F521E">
        <w:rPr>
          <w:rFonts w:ascii="Tahoma" w:hAnsi="Tahoma" w:cs="Tahoma"/>
          <w:sz w:val="20"/>
          <w:szCs w:val="20"/>
        </w:rPr>
        <w:t xml:space="preserve"> </w:t>
      </w:r>
      <w:r w:rsidR="00CC70AB" w:rsidRPr="004F521E">
        <w:rPr>
          <w:rFonts w:ascii="Tahoma" w:hAnsi="Tahoma" w:cs="Tahoma"/>
          <w:sz w:val="20"/>
          <w:szCs w:val="20"/>
        </w:rPr>
        <w:t xml:space="preserve">after </w:t>
      </w:r>
      <w:r w:rsidRPr="004F521E">
        <w:rPr>
          <w:rFonts w:ascii="Tahoma" w:hAnsi="Tahoma" w:cs="Tahoma"/>
          <w:sz w:val="20"/>
          <w:szCs w:val="20"/>
        </w:rPr>
        <w:t>inspection of centre by the centre coordinator.</w:t>
      </w:r>
    </w:p>
    <w:p w:rsidR="000A0FB3" w:rsidRPr="004F521E" w:rsidRDefault="000A0FB3" w:rsidP="000A0FB3">
      <w:pPr>
        <w:pStyle w:val="NoSpacing"/>
        <w:rPr>
          <w:rFonts w:ascii="Tahoma" w:hAnsi="Tahoma" w:cs="Tahoma"/>
          <w:sz w:val="20"/>
          <w:szCs w:val="20"/>
        </w:rPr>
      </w:pPr>
    </w:p>
    <w:p w:rsidR="00FF4A34" w:rsidRPr="004F521E" w:rsidRDefault="00FB4822" w:rsidP="000A0FB3">
      <w:pPr>
        <w:pStyle w:val="NoSpacing"/>
        <w:numPr>
          <w:ilvl w:val="0"/>
          <w:numId w:val="5"/>
        </w:numPr>
        <w:rPr>
          <w:rFonts w:ascii="Tahoma" w:hAnsi="Tahoma" w:cs="Tahoma"/>
          <w:sz w:val="20"/>
          <w:szCs w:val="20"/>
        </w:rPr>
      </w:pPr>
      <w:r w:rsidRPr="004F521E">
        <w:rPr>
          <w:rFonts w:ascii="Tahoma" w:hAnsi="Tahoma" w:cs="Tahoma"/>
          <w:sz w:val="20"/>
          <w:szCs w:val="20"/>
        </w:rPr>
        <w:t>The Management Committee reserves the right to refuse admission to any person or groups that are deemed unsuitable.</w:t>
      </w:r>
    </w:p>
    <w:p w:rsidR="000A0FB3" w:rsidRPr="004F521E" w:rsidRDefault="000A0FB3" w:rsidP="000A0FB3">
      <w:pPr>
        <w:pStyle w:val="NoSpacing"/>
        <w:rPr>
          <w:rFonts w:ascii="Tahoma" w:hAnsi="Tahoma" w:cs="Tahoma"/>
          <w:sz w:val="20"/>
          <w:szCs w:val="20"/>
        </w:rPr>
      </w:pPr>
    </w:p>
    <w:p w:rsidR="00FF4A34" w:rsidRPr="004F521E" w:rsidRDefault="00877A53" w:rsidP="000A0FB3">
      <w:pPr>
        <w:pStyle w:val="NoSpacing"/>
        <w:numPr>
          <w:ilvl w:val="0"/>
          <w:numId w:val="5"/>
        </w:numPr>
        <w:rPr>
          <w:rFonts w:ascii="Tahoma" w:hAnsi="Tahoma" w:cs="Tahoma"/>
          <w:sz w:val="20"/>
          <w:szCs w:val="20"/>
        </w:rPr>
      </w:pPr>
      <w:r w:rsidRPr="004F521E">
        <w:rPr>
          <w:rFonts w:ascii="Tahoma" w:hAnsi="Tahoma" w:cs="Tahoma"/>
          <w:sz w:val="20"/>
          <w:szCs w:val="20"/>
        </w:rPr>
        <w:t xml:space="preserve">Any person/persons hiring the centre for a function will not </w:t>
      </w:r>
      <w:r w:rsidR="003F003F" w:rsidRPr="004F521E">
        <w:rPr>
          <w:rFonts w:ascii="Tahoma" w:hAnsi="Tahoma" w:cs="Tahoma"/>
          <w:sz w:val="20"/>
          <w:szCs w:val="20"/>
        </w:rPr>
        <w:t>permitted to bring alcohol onto the premises unless the Management Committee grants permission.</w:t>
      </w:r>
    </w:p>
    <w:p w:rsidR="000A0FB3" w:rsidRPr="004F521E" w:rsidRDefault="000A0FB3" w:rsidP="000A0FB3">
      <w:pPr>
        <w:pStyle w:val="NoSpacing"/>
        <w:rPr>
          <w:rFonts w:ascii="Tahoma" w:hAnsi="Tahoma" w:cs="Tahoma"/>
          <w:sz w:val="20"/>
          <w:szCs w:val="20"/>
        </w:rPr>
      </w:pPr>
    </w:p>
    <w:p w:rsidR="00AD650C" w:rsidRPr="004F521E" w:rsidRDefault="00AD650C" w:rsidP="000A0FB3">
      <w:pPr>
        <w:pStyle w:val="NoSpacing"/>
        <w:numPr>
          <w:ilvl w:val="0"/>
          <w:numId w:val="5"/>
        </w:numPr>
        <w:rPr>
          <w:rFonts w:ascii="Tahoma" w:hAnsi="Tahoma" w:cs="Tahoma"/>
          <w:sz w:val="20"/>
          <w:szCs w:val="20"/>
        </w:rPr>
      </w:pPr>
      <w:r w:rsidRPr="004F521E">
        <w:rPr>
          <w:rFonts w:ascii="Tahoma" w:hAnsi="Tahoma" w:cs="Tahoma"/>
          <w:sz w:val="20"/>
          <w:szCs w:val="20"/>
        </w:rPr>
        <w:t xml:space="preserve">The Centre and the grounds including the carpark are a SMOKE FREE ZONE (This is a Department for </w:t>
      </w:r>
      <w:proofErr w:type="spellStart"/>
      <w:r w:rsidRPr="004F521E">
        <w:rPr>
          <w:rFonts w:ascii="Tahoma" w:hAnsi="Tahoma" w:cs="Tahoma"/>
          <w:sz w:val="20"/>
          <w:szCs w:val="20"/>
        </w:rPr>
        <w:t>Communties</w:t>
      </w:r>
      <w:proofErr w:type="spellEnd"/>
      <w:r w:rsidRPr="004F521E">
        <w:rPr>
          <w:rFonts w:ascii="Tahoma" w:hAnsi="Tahoma" w:cs="Tahoma"/>
          <w:sz w:val="20"/>
          <w:szCs w:val="20"/>
        </w:rPr>
        <w:t xml:space="preserve"> regulation).</w:t>
      </w:r>
    </w:p>
    <w:p w:rsidR="000A0FB3" w:rsidRPr="004F521E" w:rsidRDefault="000A0FB3" w:rsidP="000A0FB3">
      <w:pPr>
        <w:pStyle w:val="NoSpacing"/>
        <w:rPr>
          <w:rFonts w:ascii="Tahoma" w:hAnsi="Tahoma" w:cs="Tahoma"/>
          <w:sz w:val="20"/>
          <w:szCs w:val="20"/>
        </w:rPr>
      </w:pPr>
    </w:p>
    <w:p w:rsidR="00FF4A34" w:rsidRPr="004F521E" w:rsidRDefault="00CC70AB" w:rsidP="000A0FB3">
      <w:pPr>
        <w:pStyle w:val="NoSpacing"/>
        <w:numPr>
          <w:ilvl w:val="0"/>
          <w:numId w:val="5"/>
        </w:numPr>
        <w:rPr>
          <w:rFonts w:ascii="Tahoma" w:hAnsi="Tahoma" w:cs="Tahoma"/>
          <w:sz w:val="20"/>
          <w:szCs w:val="20"/>
        </w:rPr>
      </w:pPr>
      <w:r w:rsidRPr="004F521E">
        <w:rPr>
          <w:rFonts w:ascii="Tahoma" w:hAnsi="Tahoma" w:cs="Tahoma"/>
          <w:sz w:val="20"/>
          <w:szCs w:val="20"/>
        </w:rPr>
        <w:t>Persons under the age of 25 must have a guarantor to hire the centre and the guarantor must be present at the function.</w:t>
      </w:r>
    </w:p>
    <w:p w:rsidR="003D1438" w:rsidRPr="004F521E" w:rsidRDefault="003D1438" w:rsidP="000A0FB3">
      <w:pPr>
        <w:pStyle w:val="NoSpacing"/>
        <w:rPr>
          <w:rFonts w:ascii="Tahoma" w:hAnsi="Tahoma" w:cs="Tahoma"/>
          <w:sz w:val="20"/>
          <w:szCs w:val="20"/>
        </w:rPr>
      </w:pPr>
    </w:p>
    <w:p w:rsidR="00FB4822" w:rsidRPr="004F521E" w:rsidRDefault="003D1438" w:rsidP="000A0FB3">
      <w:pPr>
        <w:pStyle w:val="NoSpacing"/>
        <w:numPr>
          <w:ilvl w:val="0"/>
          <w:numId w:val="5"/>
        </w:numPr>
        <w:rPr>
          <w:rFonts w:ascii="Tahoma" w:hAnsi="Tahoma" w:cs="Tahoma"/>
          <w:sz w:val="20"/>
          <w:szCs w:val="20"/>
        </w:rPr>
      </w:pPr>
      <w:r w:rsidRPr="004F521E">
        <w:rPr>
          <w:rFonts w:ascii="Tahoma" w:hAnsi="Tahoma" w:cs="Tahoma"/>
          <w:sz w:val="20"/>
          <w:szCs w:val="20"/>
        </w:rPr>
        <w:t>Children must be supervised at all times.</w:t>
      </w:r>
    </w:p>
    <w:p w:rsidR="000A0FB3" w:rsidRPr="004F521E" w:rsidRDefault="000A0FB3" w:rsidP="000A0FB3">
      <w:pPr>
        <w:pStyle w:val="NoSpacing"/>
        <w:rPr>
          <w:rFonts w:ascii="Tahoma" w:hAnsi="Tahoma" w:cs="Tahoma"/>
          <w:sz w:val="20"/>
          <w:szCs w:val="20"/>
        </w:rPr>
      </w:pPr>
    </w:p>
    <w:p w:rsidR="00FB4822" w:rsidRPr="004F521E" w:rsidRDefault="00FB4822" w:rsidP="000A0FB3">
      <w:pPr>
        <w:pStyle w:val="NoSpacing"/>
        <w:numPr>
          <w:ilvl w:val="0"/>
          <w:numId w:val="5"/>
        </w:numPr>
        <w:rPr>
          <w:rFonts w:ascii="Tahoma" w:hAnsi="Tahoma" w:cs="Tahoma"/>
          <w:sz w:val="20"/>
          <w:szCs w:val="20"/>
        </w:rPr>
      </w:pPr>
      <w:r w:rsidRPr="004F521E">
        <w:rPr>
          <w:rFonts w:ascii="Tahoma" w:hAnsi="Tahoma" w:cs="Tahoma"/>
          <w:sz w:val="20"/>
          <w:szCs w:val="20"/>
        </w:rPr>
        <w:t xml:space="preserve">Public </w:t>
      </w:r>
      <w:r w:rsidR="00774DA3">
        <w:rPr>
          <w:rFonts w:ascii="Tahoma" w:hAnsi="Tahoma" w:cs="Tahoma"/>
          <w:sz w:val="20"/>
          <w:szCs w:val="20"/>
        </w:rPr>
        <w:t>l</w:t>
      </w:r>
      <w:r w:rsidRPr="004F521E">
        <w:rPr>
          <w:rFonts w:ascii="Tahoma" w:hAnsi="Tahoma" w:cs="Tahoma"/>
          <w:sz w:val="20"/>
          <w:szCs w:val="20"/>
        </w:rPr>
        <w:t>iability or theft of any user group’s property whilst in use or stored on the grounds of the Westerly Family Centre is not covered by Westerly Family Centre’s insurance policy. This is the responsibility of the hirer.</w:t>
      </w:r>
    </w:p>
    <w:p w:rsidR="00FB4822" w:rsidRPr="004F521E" w:rsidRDefault="00FB4822" w:rsidP="000A0FB3">
      <w:pPr>
        <w:pStyle w:val="NoSpacing"/>
        <w:rPr>
          <w:rFonts w:ascii="Tahoma" w:hAnsi="Tahoma" w:cs="Tahoma"/>
          <w:sz w:val="20"/>
          <w:szCs w:val="20"/>
        </w:rPr>
      </w:pPr>
    </w:p>
    <w:p w:rsidR="003F003F" w:rsidRPr="004F521E" w:rsidRDefault="00FF4A34" w:rsidP="000A0FB3">
      <w:pPr>
        <w:pStyle w:val="NoSpacing"/>
        <w:numPr>
          <w:ilvl w:val="0"/>
          <w:numId w:val="5"/>
        </w:numPr>
        <w:rPr>
          <w:rFonts w:ascii="Tahoma" w:hAnsi="Tahoma" w:cs="Tahoma"/>
          <w:sz w:val="20"/>
          <w:szCs w:val="20"/>
        </w:rPr>
      </w:pPr>
      <w:r w:rsidRPr="004F521E">
        <w:rPr>
          <w:rFonts w:ascii="Tahoma" w:hAnsi="Tahoma" w:cs="Tahoma"/>
          <w:sz w:val="20"/>
          <w:szCs w:val="20"/>
        </w:rPr>
        <w:t>T</w:t>
      </w:r>
      <w:r w:rsidR="00CC70AB" w:rsidRPr="004F521E">
        <w:rPr>
          <w:rFonts w:ascii="Tahoma" w:hAnsi="Tahoma" w:cs="Tahoma"/>
          <w:sz w:val="20"/>
          <w:szCs w:val="20"/>
        </w:rPr>
        <w:t>he behaviour of all persons within the Family Centre and Family Centre grounds, are the responsibility of the hirer.</w:t>
      </w:r>
    </w:p>
    <w:p w:rsidR="00FF4A34" w:rsidRPr="004F521E" w:rsidRDefault="00FF4A34" w:rsidP="000A0FB3">
      <w:pPr>
        <w:pStyle w:val="NoSpacing"/>
        <w:rPr>
          <w:rFonts w:ascii="Tahoma" w:hAnsi="Tahoma" w:cs="Tahoma"/>
          <w:sz w:val="20"/>
          <w:szCs w:val="20"/>
        </w:rPr>
      </w:pPr>
    </w:p>
    <w:p w:rsidR="00357866" w:rsidRPr="004F521E" w:rsidRDefault="00357866" w:rsidP="000A0FB3">
      <w:pPr>
        <w:pStyle w:val="NoSpacing"/>
        <w:numPr>
          <w:ilvl w:val="0"/>
          <w:numId w:val="5"/>
        </w:numPr>
        <w:rPr>
          <w:rFonts w:ascii="Tahoma" w:hAnsi="Tahoma" w:cs="Tahoma"/>
          <w:sz w:val="20"/>
          <w:szCs w:val="20"/>
        </w:rPr>
      </w:pPr>
      <w:r w:rsidRPr="004F521E">
        <w:rPr>
          <w:rFonts w:ascii="Tahoma" w:hAnsi="Tahoma" w:cs="Tahoma"/>
          <w:sz w:val="20"/>
          <w:szCs w:val="20"/>
        </w:rPr>
        <w:t>Any damage incurred by the hirer will be deducted from the security bond. Any damage beyond the bond amount will be charged to the hirer.</w:t>
      </w:r>
    </w:p>
    <w:p w:rsidR="00357866" w:rsidRPr="004F521E" w:rsidRDefault="00357866" w:rsidP="000A0FB3">
      <w:pPr>
        <w:pStyle w:val="NoSpacing"/>
        <w:rPr>
          <w:rFonts w:ascii="Tahoma" w:hAnsi="Tahoma" w:cs="Tahoma"/>
          <w:sz w:val="20"/>
          <w:szCs w:val="20"/>
        </w:rPr>
      </w:pPr>
    </w:p>
    <w:p w:rsidR="00357866" w:rsidRPr="004F521E" w:rsidRDefault="00357866" w:rsidP="000A0FB3">
      <w:pPr>
        <w:pStyle w:val="NoSpacing"/>
        <w:numPr>
          <w:ilvl w:val="0"/>
          <w:numId w:val="5"/>
        </w:numPr>
        <w:rPr>
          <w:rFonts w:ascii="Tahoma" w:hAnsi="Tahoma" w:cs="Tahoma"/>
          <w:sz w:val="20"/>
          <w:szCs w:val="20"/>
        </w:rPr>
      </w:pPr>
      <w:r w:rsidRPr="004F521E">
        <w:rPr>
          <w:rFonts w:ascii="Tahoma" w:hAnsi="Tahoma" w:cs="Tahoma"/>
          <w:sz w:val="20"/>
          <w:szCs w:val="20"/>
        </w:rPr>
        <w:t>Permission must be obtained from the Management Committee to place objects on the wall or take objects off the wall.</w:t>
      </w:r>
    </w:p>
    <w:p w:rsidR="00357866" w:rsidRPr="004F521E" w:rsidRDefault="00357866" w:rsidP="000A0FB3">
      <w:pPr>
        <w:pStyle w:val="NoSpacing"/>
        <w:rPr>
          <w:rFonts w:ascii="Tahoma" w:hAnsi="Tahoma" w:cs="Tahoma"/>
          <w:sz w:val="20"/>
          <w:szCs w:val="20"/>
        </w:rPr>
      </w:pPr>
    </w:p>
    <w:p w:rsidR="00357866" w:rsidRPr="004F521E" w:rsidRDefault="00357866" w:rsidP="000A0FB3">
      <w:pPr>
        <w:pStyle w:val="NoSpacing"/>
        <w:numPr>
          <w:ilvl w:val="0"/>
          <w:numId w:val="5"/>
        </w:numPr>
        <w:rPr>
          <w:rFonts w:ascii="Tahoma" w:hAnsi="Tahoma" w:cs="Tahoma"/>
          <w:sz w:val="20"/>
          <w:szCs w:val="20"/>
        </w:rPr>
      </w:pPr>
      <w:r w:rsidRPr="004F521E">
        <w:rPr>
          <w:rFonts w:ascii="Tahoma" w:hAnsi="Tahoma" w:cs="Tahoma"/>
          <w:sz w:val="20"/>
          <w:szCs w:val="20"/>
        </w:rPr>
        <w:t xml:space="preserve">Hirer’s must leave the centre as they found it, </w:t>
      </w:r>
      <w:proofErr w:type="gramStart"/>
      <w:r w:rsidRPr="004F521E">
        <w:rPr>
          <w:rFonts w:ascii="Tahoma" w:hAnsi="Tahoma" w:cs="Tahoma"/>
          <w:sz w:val="20"/>
          <w:szCs w:val="20"/>
        </w:rPr>
        <w:t>All</w:t>
      </w:r>
      <w:proofErr w:type="gramEnd"/>
      <w:r w:rsidRPr="004F521E">
        <w:rPr>
          <w:rFonts w:ascii="Tahoma" w:hAnsi="Tahoma" w:cs="Tahoma"/>
          <w:sz w:val="20"/>
          <w:szCs w:val="20"/>
        </w:rPr>
        <w:t xml:space="preserve"> tables and chairs must be returned to their storage positions. Hirers may incur an additional cost if this is not done.</w:t>
      </w:r>
    </w:p>
    <w:p w:rsidR="00FB4822" w:rsidRPr="004F521E" w:rsidRDefault="00FB4822" w:rsidP="000A0FB3">
      <w:pPr>
        <w:pStyle w:val="NoSpacing"/>
        <w:rPr>
          <w:rFonts w:ascii="Tahoma" w:hAnsi="Tahoma" w:cs="Tahoma"/>
          <w:sz w:val="20"/>
          <w:szCs w:val="20"/>
        </w:rPr>
      </w:pPr>
    </w:p>
    <w:p w:rsidR="00FB4822" w:rsidRPr="004F521E" w:rsidRDefault="00FB4822" w:rsidP="000A0FB3">
      <w:pPr>
        <w:pStyle w:val="NoSpacing"/>
        <w:numPr>
          <w:ilvl w:val="0"/>
          <w:numId w:val="5"/>
        </w:numPr>
        <w:rPr>
          <w:rFonts w:ascii="Tahoma" w:hAnsi="Tahoma" w:cs="Tahoma"/>
          <w:sz w:val="20"/>
          <w:szCs w:val="20"/>
        </w:rPr>
      </w:pPr>
      <w:r w:rsidRPr="004F521E">
        <w:rPr>
          <w:rFonts w:ascii="Tahoma" w:hAnsi="Tahoma" w:cs="Tahoma"/>
          <w:sz w:val="20"/>
          <w:szCs w:val="20"/>
        </w:rPr>
        <w:t xml:space="preserve">48 </w:t>
      </w:r>
      <w:proofErr w:type="spellStart"/>
      <w:r w:rsidRPr="004F521E">
        <w:rPr>
          <w:rFonts w:ascii="Tahoma" w:hAnsi="Tahoma" w:cs="Tahoma"/>
          <w:sz w:val="20"/>
          <w:szCs w:val="20"/>
        </w:rPr>
        <w:t>hours notice</w:t>
      </w:r>
      <w:proofErr w:type="spellEnd"/>
      <w:r w:rsidRPr="004F521E">
        <w:rPr>
          <w:rFonts w:ascii="Tahoma" w:hAnsi="Tahoma" w:cs="Tahoma"/>
          <w:sz w:val="20"/>
          <w:szCs w:val="20"/>
        </w:rPr>
        <w:t xml:space="preserve"> is required for a casual hirer cancellation, otherwise hire </w:t>
      </w:r>
      <w:proofErr w:type="spellStart"/>
      <w:proofErr w:type="gramStart"/>
      <w:r w:rsidRPr="004F521E">
        <w:rPr>
          <w:rFonts w:ascii="Tahoma" w:hAnsi="Tahoma" w:cs="Tahoma"/>
          <w:sz w:val="20"/>
          <w:szCs w:val="20"/>
        </w:rPr>
        <w:t>fee’s</w:t>
      </w:r>
      <w:proofErr w:type="spellEnd"/>
      <w:proofErr w:type="gramEnd"/>
      <w:r w:rsidRPr="004F521E">
        <w:rPr>
          <w:rFonts w:ascii="Tahoma" w:hAnsi="Tahoma" w:cs="Tahoma"/>
          <w:sz w:val="20"/>
          <w:szCs w:val="20"/>
        </w:rPr>
        <w:t xml:space="preserve"> are charged. One </w:t>
      </w:r>
      <w:proofErr w:type="spellStart"/>
      <w:r w:rsidRPr="004F521E">
        <w:rPr>
          <w:rFonts w:ascii="Tahoma" w:hAnsi="Tahoma" w:cs="Tahoma"/>
          <w:sz w:val="20"/>
          <w:szCs w:val="20"/>
        </w:rPr>
        <w:t>months notice</w:t>
      </w:r>
      <w:proofErr w:type="spellEnd"/>
      <w:r w:rsidRPr="004F521E">
        <w:rPr>
          <w:rFonts w:ascii="Tahoma" w:hAnsi="Tahoma" w:cs="Tahoma"/>
          <w:sz w:val="20"/>
          <w:szCs w:val="20"/>
        </w:rPr>
        <w:t xml:space="preserve"> is required for termination of booking for permanent user groups.</w:t>
      </w:r>
    </w:p>
    <w:p w:rsidR="00FB4822" w:rsidRPr="004F521E" w:rsidRDefault="00FB4822" w:rsidP="000A0FB3">
      <w:pPr>
        <w:pStyle w:val="NoSpacing"/>
        <w:rPr>
          <w:rFonts w:ascii="Tahoma" w:hAnsi="Tahoma" w:cs="Tahoma"/>
          <w:sz w:val="20"/>
          <w:szCs w:val="20"/>
        </w:rPr>
      </w:pPr>
    </w:p>
    <w:p w:rsidR="0024398F" w:rsidRPr="004F521E" w:rsidRDefault="0024398F" w:rsidP="000A0FB3">
      <w:pPr>
        <w:pStyle w:val="NoSpacing"/>
        <w:numPr>
          <w:ilvl w:val="0"/>
          <w:numId w:val="5"/>
        </w:numPr>
        <w:rPr>
          <w:rFonts w:ascii="Tahoma" w:hAnsi="Tahoma" w:cs="Tahoma"/>
          <w:sz w:val="20"/>
          <w:szCs w:val="20"/>
        </w:rPr>
      </w:pPr>
      <w:r w:rsidRPr="004F521E">
        <w:rPr>
          <w:rFonts w:ascii="Tahoma" w:hAnsi="Tahoma" w:cs="Tahoma"/>
          <w:sz w:val="20"/>
          <w:szCs w:val="20"/>
        </w:rPr>
        <w:t>All drinks brought into the Family Centre must be either in casks or cans. No glassware is to be used by a person attending the Centre.</w:t>
      </w:r>
    </w:p>
    <w:p w:rsidR="000A0FB3" w:rsidRPr="004F521E" w:rsidRDefault="000A0FB3" w:rsidP="000A0FB3">
      <w:pPr>
        <w:pStyle w:val="NoSpacing"/>
        <w:rPr>
          <w:rFonts w:ascii="Tahoma" w:hAnsi="Tahoma" w:cs="Tahoma"/>
          <w:sz w:val="20"/>
          <w:szCs w:val="20"/>
        </w:rPr>
      </w:pPr>
    </w:p>
    <w:p w:rsidR="0024398F" w:rsidRPr="004F521E" w:rsidRDefault="0024398F" w:rsidP="000A0FB3">
      <w:pPr>
        <w:pStyle w:val="NoSpacing"/>
        <w:numPr>
          <w:ilvl w:val="0"/>
          <w:numId w:val="5"/>
        </w:numPr>
        <w:rPr>
          <w:rFonts w:ascii="Tahoma" w:hAnsi="Tahoma" w:cs="Tahoma"/>
          <w:sz w:val="20"/>
          <w:szCs w:val="20"/>
        </w:rPr>
      </w:pPr>
      <w:r w:rsidRPr="004F521E">
        <w:rPr>
          <w:rFonts w:ascii="Tahoma" w:hAnsi="Tahoma" w:cs="Tahoma"/>
          <w:sz w:val="20"/>
          <w:szCs w:val="20"/>
        </w:rPr>
        <w:t>Respect and common courtesy is expected regarding other user groups.</w:t>
      </w:r>
      <w:r w:rsidR="00AD650C" w:rsidRPr="004F521E">
        <w:rPr>
          <w:rFonts w:ascii="Tahoma" w:hAnsi="Tahoma" w:cs="Tahoma"/>
          <w:sz w:val="20"/>
          <w:szCs w:val="20"/>
        </w:rPr>
        <w:t xml:space="preserve"> </w:t>
      </w:r>
      <w:r w:rsidRPr="004F521E">
        <w:rPr>
          <w:rFonts w:ascii="Tahoma" w:hAnsi="Tahoma" w:cs="Tahoma"/>
          <w:sz w:val="20"/>
          <w:szCs w:val="20"/>
        </w:rPr>
        <w:t>Duty of Care requires that all user groups are aware and responsible for health and safety of their members whilst using the centre’s facilities.</w:t>
      </w:r>
    </w:p>
    <w:p w:rsidR="0024398F" w:rsidRPr="004F521E" w:rsidRDefault="0024398F" w:rsidP="000A0FB3">
      <w:pPr>
        <w:pStyle w:val="NoSpacing"/>
        <w:rPr>
          <w:rFonts w:ascii="Tahoma" w:hAnsi="Tahoma" w:cs="Tahoma"/>
          <w:sz w:val="20"/>
          <w:szCs w:val="20"/>
        </w:rPr>
      </w:pPr>
    </w:p>
    <w:p w:rsidR="0024398F" w:rsidRPr="004F521E" w:rsidRDefault="00AD650C" w:rsidP="000A0FB3">
      <w:pPr>
        <w:pStyle w:val="NoSpacing"/>
        <w:numPr>
          <w:ilvl w:val="0"/>
          <w:numId w:val="5"/>
        </w:numPr>
        <w:rPr>
          <w:rFonts w:ascii="Tahoma" w:hAnsi="Tahoma" w:cs="Tahoma"/>
          <w:sz w:val="20"/>
          <w:szCs w:val="20"/>
        </w:rPr>
      </w:pPr>
      <w:r w:rsidRPr="004F521E">
        <w:rPr>
          <w:rFonts w:ascii="Tahoma" w:hAnsi="Tahoma" w:cs="Tahoma"/>
          <w:sz w:val="20"/>
          <w:szCs w:val="20"/>
        </w:rPr>
        <w:t xml:space="preserve">Each November new application forms for use of hire for permanent groups will be sent out for hire for the commencement of the </w:t>
      </w:r>
      <w:proofErr w:type="gramStart"/>
      <w:r w:rsidRPr="004F521E">
        <w:rPr>
          <w:rFonts w:ascii="Tahoma" w:hAnsi="Tahoma" w:cs="Tahoma"/>
          <w:sz w:val="20"/>
          <w:szCs w:val="20"/>
        </w:rPr>
        <w:t>new year</w:t>
      </w:r>
      <w:proofErr w:type="gramEnd"/>
      <w:r w:rsidRPr="004F521E">
        <w:rPr>
          <w:rFonts w:ascii="Tahoma" w:hAnsi="Tahoma" w:cs="Tahoma"/>
          <w:sz w:val="20"/>
          <w:szCs w:val="20"/>
        </w:rPr>
        <w:t>.</w:t>
      </w:r>
    </w:p>
    <w:p w:rsidR="0024398F" w:rsidRPr="004F521E" w:rsidRDefault="0024398F" w:rsidP="000A0FB3">
      <w:pPr>
        <w:pStyle w:val="NoSpacing"/>
        <w:rPr>
          <w:rFonts w:ascii="Tahoma" w:hAnsi="Tahoma" w:cs="Tahoma"/>
          <w:sz w:val="20"/>
          <w:szCs w:val="20"/>
        </w:rPr>
      </w:pPr>
    </w:p>
    <w:p w:rsidR="0024398F" w:rsidRPr="004F521E" w:rsidRDefault="00AD650C" w:rsidP="000A0FB3">
      <w:pPr>
        <w:pStyle w:val="NoSpacing"/>
        <w:numPr>
          <w:ilvl w:val="0"/>
          <w:numId w:val="5"/>
        </w:numPr>
        <w:rPr>
          <w:rFonts w:ascii="Tahoma" w:hAnsi="Tahoma" w:cs="Tahoma"/>
          <w:sz w:val="20"/>
          <w:szCs w:val="20"/>
        </w:rPr>
      </w:pPr>
      <w:r w:rsidRPr="004F521E">
        <w:rPr>
          <w:rFonts w:ascii="Tahoma" w:hAnsi="Tahoma" w:cs="Tahoma"/>
          <w:sz w:val="20"/>
          <w:szCs w:val="20"/>
        </w:rPr>
        <w:t>Regular User groups will be notified of any increase in rental charges at least one month prior to the start of a new term.</w:t>
      </w:r>
    </w:p>
    <w:p w:rsidR="00AD650C" w:rsidRPr="004F521E" w:rsidRDefault="00AD650C" w:rsidP="000A0FB3">
      <w:pPr>
        <w:pStyle w:val="NoSpacing"/>
        <w:rPr>
          <w:rFonts w:ascii="Tahoma" w:hAnsi="Tahoma" w:cs="Tahoma"/>
          <w:sz w:val="20"/>
          <w:szCs w:val="20"/>
        </w:rPr>
      </w:pPr>
    </w:p>
    <w:p w:rsidR="00AD650C" w:rsidRPr="004F521E" w:rsidRDefault="00AD650C" w:rsidP="000A0FB3">
      <w:pPr>
        <w:pStyle w:val="NoSpacing"/>
        <w:numPr>
          <w:ilvl w:val="0"/>
          <w:numId w:val="5"/>
        </w:numPr>
        <w:rPr>
          <w:rFonts w:ascii="Tahoma" w:hAnsi="Tahoma" w:cs="Tahoma"/>
          <w:sz w:val="20"/>
          <w:szCs w:val="20"/>
        </w:rPr>
      </w:pPr>
      <w:r w:rsidRPr="004F521E">
        <w:rPr>
          <w:rFonts w:ascii="Tahoma" w:hAnsi="Tahoma" w:cs="Tahoma"/>
          <w:sz w:val="20"/>
          <w:szCs w:val="20"/>
        </w:rPr>
        <w:t>Security Alarm must be turned on and off and all User groups are responsible for arming and disarming the alarm. A fee will be passed onto the group if they neglect to do so</w:t>
      </w:r>
      <w:r w:rsidR="00C950AA">
        <w:rPr>
          <w:rFonts w:ascii="Tahoma" w:hAnsi="Tahoma" w:cs="Tahoma"/>
          <w:sz w:val="20"/>
          <w:szCs w:val="20"/>
        </w:rPr>
        <w:t>. Security call out is $</w:t>
      </w:r>
      <w:r w:rsidR="00706167">
        <w:rPr>
          <w:rFonts w:ascii="Tahoma" w:hAnsi="Tahoma" w:cs="Tahoma"/>
          <w:sz w:val="20"/>
          <w:szCs w:val="20"/>
        </w:rPr>
        <w:t>88</w:t>
      </w:r>
      <w:r w:rsidR="00C950AA">
        <w:rPr>
          <w:rFonts w:ascii="Tahoma" w:hAnsi="Tahoma" w:cs="Tahoma"/>
          <w:sz w:val="20"/>
          <w:szCs w:val="20"/>
        </w:rPr>
        <w:t>.00 (</w:t>
      </w:r>
      <w:r w:rsidRPr="004F521E">
        <w:rPr>
          <w:rFonts w:ascii="Tahoma" w:hAnsi="Tahoma" w:cs="Tahoma"/>
          <w:sz w:val="20"/>
          <w:szCs w:val="20"/>
        </w:rPr>
        <w:t xml:space="preserve">as at </w:t>
      </w:r>
      <w:r w:rsidR="00706167">
        <w:rPr>
          <w:rFonts w:ascii="Tahoma" w:hAnsi="Tahoma" w:cs="Tahoma"/>
          <w:sz w:val="20"/>
          <w:szCs w:val="20"/>
        </w:rPr>
        <w:t>Feb 2016</w:t>
      </w:r>
      <w:r w:rsidRPr="004F521E">
        <w:rPr>
          <w:rFonts w:ascii="Tahoma" w:hAnsi="Tahoma" w:cs="Tahoma"/>
          <w:sz w:val="20"/>
          <w:szCs w:val="20"/>
        </w:rPr>
        <w:t>).</w:t>
      </w:r>
    </w:p>
    <w:sectPr w:rsidR="00AD650C" w:rsidRPr="004F521E" w:rsidSect="001C292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245" w:rsidRDefault="008E2245" w:rsidP="00C950AA">
      <w:pPr>
        <w:spacing w:after="0" w:line="240" w:lineRule="auto"/>
      </w:pPr>
      <w:r>
        <w:separator/>
      </w:r>
    </w:p>
  </w:endnote>
  <w:endnote w:type="continuationSeparator" w:id="0">
    <w:p w:rsidR="008E2245" w:rsidRDefault="008E2245" w:rsidP="00C95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AA" w:rsidRDefault="00C950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AA" w:rsidRPr="00C950AA" w:rsidRDefault="00C950AA">
    <w:pPr>
      <w:pStyle w:val="Footer"/>
      <w:rPr>
        <w:rFonts w:ascii="Tahoma" w:hAnsi="Tahoma" w:cs="Tahoma"/>
        <w:i/>
        <w:sz w:val="16"/>
        <w:szCs w:val="16"/>
      </w:rPr>
    </w:pPr>
    <w:r w:rsidRPr="00C950AA">
      <w:rPr>
        <w:rFonts w:ascii="Tahoma" w:hAnsi="Tahoma" w:cs="Tahoma"/>
        <w:i/>
        <w:sz w:val="16"/>
        <w:szCs w:val="16"/>
      </w:rPr>
      <w:t>Z</w:t>
    </w:r>
    <w:proofErr w:type="gramStart"/>
    <w:r w:rsidRPr="00C950AA">
      <w:rPr>
        <w:rFonts w:ascii="Tahoma" w:hAnsi="Tahoma" w:cs="Tahoma"/>
        <w:i/>
        <w:sz w:val="16"/>
        <w:szCs w:val="16"/>
      </w:rPr>
      <w:t>:Westerly</w:t>
    </w:r>
    <w:proofErr w:type="gramEnd"/>
    <w:r w:rsidRPr="00C950AA">
      <w:rPr>
        <w:rFonts w:ascii="Tahoma" w:hAnsi="Tahoma" w:cs="Tahoma"/>
        <w:i/>
        <w:sz w:val="16"/>
        <w:szCs w:val="16"/>
      </w:rPr>
      <w:t xml:space="preserve"> docs\Procedures\USER BY LAWS FORM updated </w:t>
    </w:r>
    <w:r w:rsidR="00706167">
      <w:rPr>
        <w:rFonts w:ascii="Tahoma" w:hAnsi="Tahoma" w:cs="Tahoma"/>
        <w:i/>
        <w:sz w:val="16"/>
        <w:szCs w:val="16"/>
      </w:rPr>
      <w:t>220216TM</w:t>
    </w:r>
  </w:p>
  <w:p w:rsidR="00C950AA" w:rsidRDefault="00C950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AA" w:rsidRDefault="00C95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245" w:rsidRDefault="008E2245" w:rsidP="00C950AA">
      <w:pPr>
        <w:spacing w:after="0" w:line="240" w:lineRule="auto"/>
      </w:pPr>
      <w:r>
        <w:separator/>
      </w:r>
    </w:p>
  </w:footnote>
  <w:footnote w:type="continuationSeparator" w:id="0">
    <w:p w:rsidR="008E2245" w:rsidRDefault="008E2245" w:rsidP="00C95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AA" w:rsidRDefault="00C95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AA" w:rsidRDefault="00C950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0AA" w:rsidRDefault="00C95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5F4C"/>
    <w:multiLevelType w:val="hybridMultilevel"/>
    <w:tmpl w:val="62FAB08A"/>
    <w:lvl w:ilvl="0" w:tplc="F1503BDE">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1" w15:restartNumberingAfterBreak="0">
    <w:nsid w:val="51EC1E66"/>
    <w:multiLevelType w:val="hybridMultilevel"/>
    <w:tmpl w:val="B308A9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535B0209"/>
    <w:multiLevelType w:val="hybridMultilevel"/>
    <w:tmpl w:val="A080CE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9D0AB9"/>
    <w:multiLevelType w:val="hybridMultilevel"/>
    <w:tmpl w:val="81B218F6"/>
    <w:lvl w:ilvl="0" w:tplc="FD80D798">
      <w:start w:val="1"/>
      <w:numFmt w:val="decimal"/>
      <w:lvlText w:val="%1."/>
      <w:lvlJc w:val="left"/>
      <w:pPr>
        <w:ind w:left="360" w:hanging="360"/>
      </w:pPr>
      <w:rPr>
        <w:rFonts w:hint="default"/>
        <w:b/>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4" w15:restartNumberingAfterBreak="0">
    <w:nsid w:val="67127325"/>
    <w:multiLevelType w:val="hybridMultilevel"/>
    <w:tmpl w:val="E5822B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74"/>
    <w:rsid w:val="00066377"/>
    <w:rsid w:val="000A0FB3"/>
    <w:rsid w:val="001C292A"/>
    <w:rsid w:val="0024398F"/>
    <w:rsid w:val="002F1FA8"/>
    <w:rsid w:val="00357866"/>
    <w:rsid w:val="003D1438"/>
    <w:rsid w:val="003F003F"/>
    <w:rsid w:val="004F521E"/>
    <w:rsid w:val="00544B39"/>
    <w:rsid w:val="00577C74"/>
    <w:rsid w:val="00706167"/>
    <w:rsid w:val="00774DA3"/>
    <w:rsid w:val="00781CB4"/>
    <w:rsid w:val="00861DBF"/>
    <w:rsid w:val="00877A53"/>
    <w:rsid w:val="008E2245"/>
    <w:rsid w:val="00917253"/>
    <w:rsid w:val="00AD650C"/>
    <w:rsid w:val="00B105FF"/>
    <w:rsid w:val="00C950AA"/>
    <w:rsid w:val="00CC70AB"/>
    <w:rsid w:val="00CE7AEE"/>
    <w:rsid w:val="00E152EA"/>
    <w:rsid w:val="00E65818"/>
    <w:rsid w:val="00E87113"/>
    <w:rsid w:val="00F37C71"/>
    <w:rsid w:val="00FB4822"/>
    <w:rsid w:val="00FF4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7CCA8-8614-4502-831B-9632744A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C74"/>
    <w:pPr>
      <w:ind w:left="720"/>
      <w:contextualSpacing/>
    </w:pPr>
  </w:style>
  <w:style w:type="paragraph" w:styleId="NoSpacing">
    <w:name w:val="No Spacing"/>
    <w:uiPriority w:val="1"/>
    <w:qFormat/>
    <w:rsid w:val="000A0FB3"/>
    <w:pPr>
      <w:spacing w:after="0" w:line="240" w:lineRule="auto"/>
    </w:pPr>
  </w:style>
  <w:style w:type="paragraph" w:styleId="Header">
    <w:name w:val="header"/>
    <w:basedOn w:val="Normal"/>
    <w:link w:val="HeaderChar"/>
    <w:uiPriority w:val="99"/>
    <w:unhideWhenUsed/>
    <w:rsid w:val="00C950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0AA"/>
  </w:style>
  <w:style w:type="paragraph" w:styleId="Footer">
    <w:name w:val="footer"/>
    <w:basedOn w:val="Normal"/>
    <w:link w:val="FooterChar"/>
    <w:uiPriority w:val="99"/>
    <w:unhideWhenUsed/>
    <w:rsid w:val="00C950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0AA"/>
  </w:style>
  <w:style w:type="paragraph" w:styleId="BalloonText">
    <w:name w:val="Balloon Text"/>
    <w:basedOn w:val="Normal"/>
    <w:link w:val="BalloonTextChar"/>
    <w:uiPriority w:val="99"/>
    <w:semiHidden/>
    <w:unhideWhenUsed/>
    <w:rsid w:val="00C95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0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Farrand</dc:creator>
  <cp:keywords/>
  <dc:description/>
  <cp:lastModifiedBy>WFC2</cp:lastModifiedBy>
  <cp:revision>2</cp:revision>
  <cp:lastPrinted>2012-09-13T05:44:00Z</cp:lastPrinted>
  <dcterms:created xsi:type="dcterms:W3CDTF">2016-02-22T05:32:00Z</dcterms:created>
  <dcterms:modified xsi:type="dcterms:W3CDTF">2016-02-22T05:32:00Z</dcterms:modified>
</cp:coreProperties>
</file>